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175" w14:textId="561C2279" w:rsidR="009412B1" w:rsidRDefault="009412B1" w:rsidP="009412B1">
      <w:pPr>
        <w:pStyle w:val="NormalnyWeb"/>
        <w:jc w:val="both"/>
      </w:pPr>
      <w:r>
        <w:rPr>
          <w:rStyle w:val="Pogrubienie"/>
        </w:rPr>
        <w:t xml:space="preserve">Regulamin Festiwalu </w:t>
      </w:r>
      <w:r>
        <w:rPr>
          <w:rStyle w:val="Pogrubienie"/>
        </w:rPr>
        <w:t>Dziecięcych i Młodzieżowych Teatrów Amatorskich</w:t>
      </w:r>
      <w:bookmarkStart w:id="0" w:name="_GoBack"/>
      <w:bookmarkEnd w:id="0"/>
      <w:r>
        <w:rPr>
          <w:rStyle w:val="Pogrubienie"/>
        </w:rPr>
        <w:t xml:space="preserve"> „Karuzela Marzeń” 2018</w:t>
      </w:r>
    </w:p>
    <w:p w14:paraId="5ED6B4B4" w14:textId="77777777" w:rsidR="009412B1" w:rsidRDefault="009412B1" w:rsidP="009412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Festiwal Dziecięcych i Młodzieżowych Teatrów Amatorskich „Karuzela Marzeń” odbędzie się </w:t>
      </w:r>
      <w:r>
        <w:rPr>
          <w:rStyle w:val="Pogrubienie"/>
        </w:rPr>
        <w:t>15 czerwca</w:t>
      </w:r>
      <w:r>
        <w:t> </w:t>
      </w:r>
      <w:r>
        <w:rPr>
          <w:rStyle w:val="Pogrubienie"/>
        </w:rPr>
        <w:t>2018 roku</w:t>
      </w:r>
      <w:r>
        <w:t> w Michałowicach (sala widowiskowa na I piętrze budynku Biblioteki Publicznej, Plac Józefa Piłsudskiego 2, 32-091 Michałowice).</w:t>
      </w:r>
    </w:p>
    <w:p w14:paraId="6DDF3701" w14:textId="77777777" w:rsidR="009412B1" w:rsidRDefault="009412B1" w:rsidP="009412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Organizatorem Karuzeli Marzeń jest Centrum Kultury i Promocji w Michałowicach, Plac Józefa Piłsudskiego 2, 32-091 Michałowice.</w:t>
      </w:r>
    </w:p>
    <w:p w14:paraId="274E047F" w14:textId="77777777" w:rsidR="009412B1" w:rsidRDefault="009412B1" w:rsidP="009412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Festiwal stwarza możliwość konfrontacji, wymiany doświadczeń, twórczych poszukiwań inscenizacyjnych, scenograficznych oraz upowszechniania kultury żywego słowa wśród dzieci i młodzieży.</w:t>
      </w:r>
    </w:p>
    <w:p w14:paraId="770F3B99" w14:textId="77777777" w:rsidR="009412B1" w:rsidRDefault="009412B1" w:rsidP="009412B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Celem Festiwalu jest:</w:t>
      </w:r>
    </w:p>
    <w:p w14:paraId="1E6E5704" w14:textId="77777777" w:rsidR="009412B1" w:rsidRDefault="009412B1" w:rsidP="009412B1">
      <w:pPr>
        <w:pStyle w:val="NormalnyWeb"/>
        <w:jc w:val="both"/>
      </w:pPr>
      <w:r>
        <w:t>– prezentacja dorobku artystycznego amatorskich dziecięcych i młodzieżowych grup teatralnych,</w:t>
      </w:r>
    </w:p>
    <w:p w14:paraId="0A0D06CE" w14:textId="77777777" w:rsidR="009412B1" w:rsidRDefault="009412B1" w:rsidP="009412B1">
      <w:pPr>
        <w:pStyle w:val="NormalnyWeb"/>
        <w:jc w:val="both"/>
      </w:pPr>
      <w:r>
        <w:t>– inspiracja i poszukiwanie nowych form pracy artystycznej,</w:t>
      </w:r>
    </w:p>
    <w:p w14:paraId="30CAB1DA" w14:textId="77777777" w:rsidR="009412B1" w:rsidRDefault="009412B1" w:rsidP="009412B1">
      <w:pPr>
        <w:pStyle w:val="NormalnyWeb"/>
        <w:jc w:val="both"/>
      </w:pPr>
      <w:r>
        <w:t>– stworzenie możliwości wymiany doświadczeń dla instruktorów i animatorów kultury,</w:t>
      </w:r>
    </w:p>
    <w:p w14:paraId="6B15C7B1" w14:textId="77777777" w:rsidR="009412B1" w:rsidRDefault="009412B1" w:rsidP="009412B1">
      <w:pPr>
        <w:pStyle w:val="NormalnyWeb"/>
        <w:jc w:val="both"/>
      </w:pPr>
      <w:r>
        <w:t>– rozwijanie twórczej wyobraźni dzieci i młodzieży.</w:t>
      </w:r>
    </w:p>
    <w:p w14:paraId="3D9AC6CA" w14:textId="77777777" w:rsidR="009412B1" w:rsidRDefault="009412B1" w:rsidP="009412B1">
      <w:pPr>
        <w:pStyle w:val="NormalnyWeb"/>
        <w:jc w:val="both"/>
      </w:pPr>
      <w:r>
        <w:t>5. Przegląd adresowany jest do amatorskich dziecięcych i młodzieżowych grup teatralnych (do 16 roku życia) działających w szkołach podstawowych, gimnazjach, placówkach kultury, placówkach oświatowo-wychowawczych  województwa małopolskiego.</w:t>
      </w:r>
    </w:p>
    <w:p w14:paraId="75C90607" w14:textId="77777777" w:rsidR="009412B1" w:rsidRDefault="009412B1" w:rsidP="009412B1">
      <w:pPr>
        <w:pStyle w:val="NormalnyWeb"/>
        <w:jc w:val="both"/>
      </w:pPr>
      <w:r>
        <w:t>6. Warunkiem uczestnictwa w konkursie jest nadesłanie wypełnionej karty zgłoszenia w terminie do dnia 30 maja 2018 roku na adres: Centrum Kultury i Promocji w Michałowicach Plac J. Piłsudskiego 2, 32-091 Michałowice lub </w:t>
      </w:r>
      <w:r>
        <w:rPr>
          <w:rStyle w:val="Pogrubienie"/>
        </w:rPr>
        <w:t>e-mail: sylwia@ckip.com.pl</w:t>
      </w:r>
      <w:r>
        <w:t xml:space="preserve">, osoba kontaktowa: Sylwia </w:t>
      </w:r>
      <w:proofErr w:type="spellStart"/>
      <w:r>
        <w:t>Senisson</w:t>
      </w:r>
      <w:proofErr w:type="spellEnd"/>
      <w:r>
        <w:t xml:space="preserve"> tel. 535 029 009, tel. 12 388 50 71.</w:t>
      </w:r>
    </w:p>
    <w:p w14:paraId="3BF921CB" w14:textId="77777777" w:rsidR="009412B1" w:rsidRDefault="009412B1" w:rsidP="009412B1">
      <w:pPr>
        <w:pStyle w:val="NormalnyWeb"/>
        <w:jc w:val="both"/>
      </w:pPr>
      <w:r>
        <w:t>7.Organizator przyjmuje zgłoszenia do wyczerpania </w:t>
      </w:r>
      <w:r>
        <w:rPr>
          <w:rStyle w:val="Pogrubienie"/>
        </w:rPr>
        <w:t>LIMITU MIEJSC</w:t>
      </w:r>
      <w:r>
        <w:t>. </w:t>
      </w:r>
      <w:r>
        <w:rPr>
          <w:rStyle w:val="Pogrubienie"/>
        </w:rPr>
        <w:t>DECYDUJE KOLEJNOŚĆ ZGŁOSZEŃ</w:t>
      </w:r>
      <w:r>
        <w:t> </w:t>
      </w:r>
      <w:r>
        <w:rPr>
          <w:rStyle w:val="Pogrubienie"/>
        </w:rPr>
        <w:t>(ostateczny termin nadsyłania zgłoszeń zostanie skrócony w przypadku wyczerpania limitu miejsc).</w:t>
      </w:r>
    </w:p>
    <w:p w14:paraId="5F924E46" w14:textId="77777777" w:rsidR="009412B1" w:rsidRDefault="009412B1" w:rsidP="009412B1">
      <w:pPr>
        <w:pStyle w:val="NormalnyWeb"/>
        <w:jc w:val="both"/>
      </w:pPr>
      <w:r>
        <w:rPr>
          <w:rStyle w:val="Pogrubienie"/>
        </w:rPr>
        <w:t>WAŻNE: Prosimy grupy o zaznaczenie na karcie zgłoszeń swojego ewentualnego zapotrzebowania sprzętowego: nagłośnienie, podkład, instrumenty muzyczne, sugestie dotyczące oświetlenia. Można również przekazać organizatorowi te sugestie mailowo lub telefonicznie, ale koniecznie wcześniej niż w dzień spektaklu.</w:t>
      </w:r>
    </w:p>
    <w:p w14:paraId="0AD1B1FE" w14:textId="77777777" w:rsidR="009412B1" w:rsidRDefault="009412B1" w:rsidP="009412B1">
      <w:pPr>
        <w:pStyle w:val="NormalnyWeb"/>
        <w:jc w:val="both"/>
      </w:pPr>
      <w:r>
        <w:t>8.Forma prezentacji teatralnej jest dowolna.</w:t>
      </w:r>
    </w:p>
    <w:p w14:paraId="29A61998" w14:textId="77777777" w:rsidR="009412B1" w:rsidRDefault="009412B1" w:rsidP="009412B1">
      <w:pPr>
        <w:pStyle w:val="NormalnyWeb"/>
        <w:jc w:val="both"/>
      </w:pPr>
      <w:r>
        <w:t>9.Czas trwania spektaklu nie powinien przekroczyć 30 minut, a czas na montaż i demontaż scenografii to dodatkowe 10 minut. Wymienione ograniczenia będą ściśle przestrzegane.</w:t>
      </w:r>
    </w:p>
    <w:p w14:paraId="64309829" w14:textId="77777777" w:rsidR="009412B1" w:rsidRDefault="009412B1" w:rsidP="009412B1">
      <w:pPr>
        <w:pStyle w:val="NormalnyWeb"/>
        <w:jc w:val="both"/>
      </w:pPr>
      <w:r>
        <w:t>10.Kolejność występów ustala organizator.</w:t>
      </w:r>
    </w:p>
    <w:p w14:paraId="374A42B9" w14:textId="77777777" w:rsidR="009412B1" w:rsidRDefault="009412B1" w:rsidP="009412B1">
      <w:pPr>
        <w:pStyle w:val="NormalnyWeb"/>
        <w:jc w:val="both"/>
      </w:pPr>
      <w:r>
        <w:lastRenderedPageBreak/>
        <w:t>11.Prezentacje konkursowe oceniane będą przez jury, które przyzna miejsca oraz nagrody finansowe i rzeczowe. Jury może przyznać również wyróżnienia specjalne dla grupy, dla aktora/aktorki lub inne.</w:t>
      </w:r>
    </w:p>
    <w:p w14:paraId="36EE8747" w14:textId="77777777" w:rsidR="009412B1" w:rsidRDefault="009412B1" w:rsidP="009412B1">
      <w:pPr>
        <w:pStyle w:val="NormalnyWeb"/>
        <w:jc w:val="both"/>
      </w:pPr>
      <w:r>
        <w:rPr>
          <w:rStyle w:val="Pogrubienie"/>
        </w:rPr>
        <w:t>12.Organizator nie pobiera opłaty akredytacyjnej</w:t>
      </w:r>
      <w:r>
        <w:t>, natomiast koszty przyjazdu zespołu pokrywa instytucja delegująca lub sami uczestnicy. Szczegółowe informacje:</w:t>
      </w:r>
      <w:r>
        <w:br/>
        <w:t>tel. 535 029 009, tel. 12 388 50 71 lub drogą mailową: sylwia@ckip.com.pl</w:t>
      </w:r>
    </w:p>
    <w:p w14:paraId="77C880FC" w14:textId="77777777" w:rsidR="009412B1" w:rsidRDefault="009412B1" w:rsidP="009412B1">
      <w:pPr>
        <w:pStyle w:val="NormalnyWeb"/>
        <w:jc w:val="both"/>
      </w:pPr>
      <w:r>
        <w:t>13. Zalecamy, by liczba uczestników w zespole nie przekraczała 15 osób (przez wzgląd na rozmiary sceny). Jeśli grupa jest liczniejsza, prosimy o kontakt telefoniczny z organizatorem.</w:t>
      </w:r>
    </w:p>
    <w:p w14:paraId="62094DB6" w14:textId="77777777" w:rsidR="009412B1" w:rsidRDefault="009412B1" w:rsidP="009412B1">
      <w:pPr>
        <w:pStyle w:val="NormalnyWeb"/>
        <w:jc w:val="both"/>
      </w:pPr>
      <w:r>
        <w:t>14. Szczegółowe informacje na temat „Karuzeli marzeń” (w tym ewentualne zmiany w regulaminie) dostępne będą na stronie </w:t>
      </w:r>
      <w:hyperlink r:id="rId5" w:history="1">
        <w:r>
          <w:rPr>
            <w:rStyle w:val="Hipercze"/>
          </w:rPr>
          <w:t>www.wmichalowicach.pl </w:t>
        </w:r>
      </w:hyperlink>
    </w:p>
    <w:p w14:paraId="19F73D39" w14:textId="77777777" w:rsidR="009412B1" w:rsidRDefault="009412B1" w:rsidP="009412B1">
      <w:pPr>
        <w:pStyle w:val="NormalnyWeb"/>
        <w:jc w:val="both"/>
      </w:pPr>
      <w:r>
        <w:t>15.Placówki zgłaszające zespoły do udziału oraz twórcy spektakli wyrażają zgodę na rejestrację spektakli lub ich fragmentów na współcześnie dostępne nośniki obrazów i dźwięków oraz na ich wykorzystanie dla potrzeb organizatora. Podpisanie karty zgłoszenia jest równoznaczne z wyrażeniem takiej zgody, którą podpisujący wyraża w imieniu wszystkich uczestników. Podpisanie karty zgłoszenia jest także równoznaczne z wyrażeniem zgody na publikację imion i nazwisk wybranych aktorów w przypadku przyznania indywidualnych wyróżnień.</w:t>
      </w:r>
    </w:p>
    <w:p w14:paraId="3CF48215" w14:textId="77777777" w:rsidR="009412B1" w:rsidRDefault="009412B1" w:rsidP="009412B1">
      <w:pPr>
        <w:pStyle w:val="NormalnyWeb"/>
        <w:jc w:val="both"/>
      </w:pPr>
      <w:r>
        <w:t>16.Grupy biorące udział w Festiwalu ubezpieczają się na koszt własny.</w:t>
      </w:r>
    </w:p>
    <w:p w14:paraId="0B2F3952" w14:textId="77777777" w:rsidR="009412B1" w:rsidRDefault="009412B1" w:rsidP="009412B1">
      <w:pPr>
        <w:pStyle w:val="NormalnyWeb"/>
        <w:jc w:val="both"/>
      </w:pPr>
      <w:r>
        <w:t>17. Organizator zastrzega sobie prawo do zmian w Regulaminie.</w:t>
      </w:r>
    </w:p>
    <w:p w14:paraId="2DB6C287" w14:textId="77777777" w:rsidR="009412B1" w:rsidRDefault="009412B1" w:rsidP="009412B1">
      <w:pPr>
        <w:pStyle w:val="NormalnyWeb"/>
        <w:jc w:val="both"/>
      </w:pPr>
      <w:r>
        <w:t>Koniec Regulaminu.</w:t>
      </w:r>
    </w:p>
    <w:p w14:paraId="4EB736AB" w14:textId="77777777" w:rsidR="00100D46" w:rsidRDefault="009412B1" w:rsidP="009412B1">
      <w:pPr>
        <w:jc w:val="both"/>
      </w:pPr>
    </w:p>
    <w:sectPr w:rsid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3B4"/>
    <w:multiLevelType w:val="multilevel"/>
    <w:tmpl w:val="579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75B63"/>
    <w:multiLevelType w:val="multilevel"/>
    <w:tmpl w:val="5B506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87C2C"/>
    <w:multiLevelType w:val="multilevel"/>
    <w:tmpl w:val="FB8C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9328F"/>
    <w:multiLevelType w:val="multilevel"/>
    <w:tmpl w:val="9BE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B3A41"/>
    <w:multiLevelType w:val="multilevel"/>
    <w:tmpl w:val="1F1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F15F4"/>
    <w:multiLevelType w:val="multilevel"/>
    <w:tmpl w:val="CD1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56B3A"/>
    <w:multiLevelType w:val="multilevel"/>
    <w:tmpl w:val="992EF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10D2F"/>
    <w:multiLevelType w:val="multilevel"/>
    <w:tmpl w:val="E8C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C34E8"/>
    <w:multiLevelType w:val="multilevel"/>
    <w:tmpl w:val="B204E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71F80"/>
    <w:multiLevelType w:val="multilevel"/>
    <w:tmpl w:val="342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77B79"/>
    <w:multiLevelType w:val="multilevel"/>
    <w:tmpl w:val="4D5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7399C"/>
    <w:multiLevelType w:val="multilevel"/>
    <w:tmpl w:val="BD723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14"/>
    <w:rsid w:val="00864C3A"/>
    <w:rsid w:val="009412B1"/>
    <w:rsid w:val="00996B1E"/>
    <w:rsid w:val="00B80C14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90EA"/>
  <w15:chartTrackingRefBased/>
  <w15:docId w15:val="{4C97FCBD-147E-4EC8-9105-1100990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6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6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B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ichalowica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2018-04-06T13:24:00Z</dcterms:created>
  <dcterms:modified xsi:type="dcterms:W3CDTF">2018-04-06T13:42:00Z</dcterms:modified>
</cp:coreProperties>
</file>